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13622" w:rsidRPr="008517B5" w14:paraId="5E899E5F" w14:textId="77777777" w:rsidTr="00E16134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4063E1C" w14:textId="77777777" w:rsidR="00B13622" w:rsidRPr="008517B5" w:rsidRDefault="00B13622" w:rsidP="00E16134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>
              <w:tab/>
            </w:r>
          </w:p>
        </w:tc>
      </w:tr>
      <w:tr w:rsidR="00B13622" w14:paraId="3343A831" w14:textId="77777777" w:rsidTr="00E16134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608D996C" w14:textId="77777777" w:rsidR="00B13622" w:rsidRDefault="00B13622" w:rsidP="00E16134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54DCA5E1" w14:textId="77777777" w:rsidR="00CF001F" w:rsidRDefault="00CF001F" w:rsidP="00B13622">
      <w:pPr>
        <w:spacing w:before="240"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14:paraId="58B62227" w14:textId="662FDA75" w:rsidR="00394D13" w:rsidRDefault="00CF001F" w:rsidP="00B13622">
      <w:pPr>
        <w:spacing w:before="240"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CF001F">
        <w:rPr>
          <w:rFonts w:ascii="Arial" w:hAnsi="Arial" w:cs="Arial"/>
          <w:b/>
          <w:color w:val="0070C0"/>
          <w:sz w:val="28"/>
          <w:szCs w:val="28"/>
        </w:rPr>
        <w:t>Informace o tripartitních jednáních podle Metodiky hodnocení výzkumných organizací</w:t>
      </w:r>
    </w:p>
    <w:p w14:paraId="060140AF" w14:textId="77777777" w:rsidR="00CF001F" w:rsidRDefault="00CF001F" w:rsidP="00B13622">
      <w:pPr>
        <w:spacing w:before="240"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14:paraId="5A7CEEC2" w14:textId="494F1639" w:rsidR="00CF001F" w:rsidRPr="00B724B1" w:rsidRDefault="00CF001F" w:rsidP="00B724B1">
      <w:pPr>
        <w:spacing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CF001F">
        <w:rPr>
          <w:rFonts w:ascii="Arial" w:hAnsi="Arial" w:cs="Arial"/>
          <w:sz w:val="22"/>
          <w:szCs w:val="22"/>
        </w:rPr>
        <w:t xml:space="preserve">Jednání tzv. tripartit je jednání mezi poskytovatelem/zřizovatelem, RVVI/Odborem podpory RVVI a zástupců Odborných panelů podle postupu předepsaném Metodikou hodnocení výzkumných organizací a hodnocení programů účelové podpory výzkumu, vývoje, schválené usnesením vlády ČR ze dne 8. února 2017, č. 107 (dále jen „M17+“) a návazně na něj dle postupu předepsaném </w:t>
      </w:r>
      <w:r w:rsidRPr="00CF001F">
        <w:rPr>
          <w:rFonts w:ascii="Arial" w:eastAsiaTheme="minorHAnsi" w:hAnsi="Arial" w:cs="Arial"/>
          <w:bCs/>
          <w:sz w:val="22"/>
          <w:szCs w:val="22"/>
          <w:lang w:eastAsia="en-US"/>
        </w:rPr>
        <w:t>Metodikou hodnocení výzkumných organizací byla schválena usnesením vlády</w:t>
      </w:r>
      <w:r w:rsidRPr="00CF001F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CF001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ČR ze dne 18. června 2025 č. 458 (dále jen „M25+)“.  </w:t>
      </w:r>
    </w:p>
    <w:p w14:paraId="03C8CC37" w14:textId="7A14640B" w:rsidR="00B724B1" w:rsidRPr="00CF001F" w:rsidRDefault="00CF001F" w:rsidP="00B724B1">
      <w:pPr>
        <w:spacing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CF001F">
        <w:rPr>
          <w:rFonts w:ascii="Arial" w:hAnsi="Arial" w:cs="Arial"/>
          <w:bCs/>
          <w:sz w:val="22"/>
          <w:szCs w:val="22"/>
        </w:rPr>
        <w:t>Institut projednání výsledků s poskytovatelem je přímo upraven v kapitole 4 M17+ a</w:t>
      </w:r>
      <w:r w:rsidR="00C17901">
        <w:rPr>
          <w:rFonts w:ascii="Arial" w:hAnsi="Arial" w:cs="Arial"/>
          <w:bCs/>
          <w:sz w:val="22"/>
          <w:szCs w:val="22"/>
        </w:rPr>
        <w:t> </w:t>
      </w:r>
      <w:r w:rsidRPr="00CF001F">
        <w:rPr>
          <w:rFonts w:ascii="Arial" w:hAnsi="Arial" w:cs="Arial"/>
          <w:bCs/>
          <w:sz w:val="22"/>
          <w:szCs w:val="22"/>
        </w:rPr>
        <w:t>v kapitole 5 M25+. Výsledky jednání jsou schvalovány RVVI podle § 35 odst. 2 písm. d)</w:t>
      </w:r>
      <w:r w:rsidR="00C17901">
        <w:rPr>
          <w:rFonts w:ascii="Arial" w:hAnsi="Arial" w:cs="Arial"/>
          <w:bCs/>
          <w:sz w:val="22"/>
          <w:szCs w:val="22"/>
        </w:rPr>
        <w:t> </w:t>
      </w:r>
      <w:r w:rsidRPr="00CF001F">
        <w:rPr>
          <w:rFonts w:ascii="Arial" w:hAnsi="Arial" w:cs="Arial"/>
          <w:bCs/>
          <w:sz w:val="22"/>
          <w:szCs w:val="22"/>
        </w:rPr>
        <w:t>zákona č. 130/2002 Sb. Po schválení jsou výsledky s příslušným zdůvodněním zveřejněny.</w:t>
      </w:r>
    </w:p>
    <w:p w14:paraId="0E634794" w14:textId="36ADAEBD" w:rsidR="006828F5" w:rsidRDefault="00CF001F" w:rsidP="00B724B1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CF001F">
        <w:rPr>
          <w:rFonts w:ascii="Arial" w:hAnsi="Arial" w:cs="Arial"/>
          <w:bCs/>
          <w:sz w:val="22"/>
          <w:szCs w:val="22"/>
        </w:rPr>
        <w:t>V segmentu AV ČR letos pro</w:t>
      </w:r>
      <w:r w:rsidR="00F03A53">
        <w:rPr>
          <w:rFonts w:ascii="Arial" w:hAnsi="Arial" w:cs="Arial"/>
          <w:bCs/>
          <w:sz w:val="22"/>
          <w:szCs w:val="22"/>
        </w:rPr>
        <w:t>bíhá</w:t>
      </w:r>
      <w:r w:rsidRPr="00CF001F">
        <w:rPr>
          <w:rFonts w:ascii="Arial" w:hAnsi="Arial" w:cs="Arial"/>
          <w:bCs/>
          <w:sz w:val="22"/>
          <w:szCs w:val="22"/>
        </w:rPr>
        <w:t xml:space="preserve"> hodnocení </w:t>
      </w:r>
      <w:r w:rsidR="006828F5">
        <w:rPr>
          <w:rFonts w:ascii="Arial" w:hAnsi="Arial" w:cs="Arial"/>
          <w:bCs/>
          <w:sz w:val="22"/>
          <w:szCs w:val="22"/>
        </w:rPr>
        <w:t xml:space="preserve">v souladu s M17+ i </w:t>
      </w:r>
      <w:r w:rsidRPr="00CF001F">
        <w:rPr>
          <w:rFonts w:ascii="Arial" w:hAnsi="Arial" w:cs="Arial"/>
          <w:bCs/>
          <w:sz w:val="22"/>
          <w:szCs w:val="22"/>
        </w:rPr>
        <w:t>na úrovni</w:t>
      </w:r>
      <w:r w:rsidR="00F03A53">
        <w:rPr>
          <w:rFonts w:ascii="Arial" w:hAnsi="Arial" w:cs="Arial"/>
          <w:bCs/>
          <w:sz w:val="22"/>
          <w:szCs w:val="22"/>
        </w:rPr>
        <w:t xml:space="preserve"> poskytovatele</w:t>
      </w:r>
      <w:r w:rsidRPr="00CF001F">
        <w:rPr>
          <w:rFonts w:ascii="Arial" w:hAnsi="Arial" w:cs="Arial"/>
          <w:bCs/>
          <w:sz w:val="22"/>
          <w:szCs w:val="22"/>
        </w:rPr>
        <w:t>,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F03A53">
        <w:rPr>
          <w:rFonts w:ascii="Arial" w:hAnsi="Arial" w:cs="Arial"/>
          <w:bCs/>
          <w:sz w:val="22"/>
          <w:szCs w:val="22"/>
        </w:rPr>
        <w:t xml:space="preserve">v segmentu VŠ má být kompletní hodnocení uzavřeno na jaře příštího roku a </w:t>
      </w:r>
      <w:r w:rsidRPr="00CF001F">
        <w:rPr>
          <w:rFonts w:ascii="Arial" w:hAnsi="Arial" w:cs="Arial"/>
          <w:bCs/>
          <w:sz w:val="22"/>
          <w:szCs w:val="22"/>
        </w:rPr>
        <w:t>v</w:t>
      </w:r>
      <w:r>
        <w:rPr>
          <w:rFonts w:ascii="Arial" w:hAnsi="Arial" w:cs="Arial"/>
          <w:bCs/>
          <w:sz w:val="22"/>
          <w:szCs w:val="22"/>
        </w:rPr>
        <w:t> </w:t>
      </w:r>
      <w:r w:rsidRPr="00CF001F">
        <w:rPr>
          <w:rFonts w:ascii="Arial" w:hAnsi="Arial" w:cs="Arial"/>
          <w:bCs/>
          <w:sz w:val="22"/>
          <w:szCs w:val="22"/>
        </w:rPr>
        <w:t xml:space="preserve">segmentu </w:t>
      </w:r>
      <w:r w:rsidR="00C17901" w:rsidRPr="00CF001F">
        <w:rPr>
          <w:rFonts w:ascii="Arial" w:hAnsi="Arial" w:cs="Arial"/>
          <w:bCs/>
          <w:sz w:val="22"/>
          <w:szCs w:val="22"/>
        </w:rPr>
        <w:t>resortů</w:t>
      </w:r>
      <w:r w:rsidRPr="00CF001F">
        <w:rPr>
          <w:rFonts w:ascii="Arial" w:hAnsi="Arial" w:cs="Arial"/>
          <w:bCs/>
          <w:sz w:val="22"/>
          <w:szCs w:val="22"/>
        </w:rPr>
        <w:t xml:space="preserve"> v letošním kalendářním roce není plánováno uzavření kompletního hodnocení podle platné Metodiky u žádného z</w:t>
      </w:r>
      <w:r w:rsidR="00C17901">
        <w:rPr>
          <w:rFonts w:ascii="Arial" w:hAnsi="Arial" w:cs="Arial"/>
          <w:bCs/>
          <w:sz w:val="22"/>
          <w:szCs w:val="22"/>
        </w:rPr>
        <w:t> </w:t>
      </w:r>
      <w:r w:rsidRPr="00CF001F">
        <w:rPr>
          <w:rFonts w:ascii="Arial" w:hAnsi="Arial" w:cs="Arial"/>
          <w:bCs/>
          <w:sz w:val="22"/>
          <w:szCs w:val="22"/>
        </w:rPr>
        <w:t xml:space="preserve">poskytovatelů institucionální podpory. </w:t>
      </w:r>
    </w:p>
    <w:p w14:paraId="375A6615" w14:textId="460B0E75" w:rsidR="00B724B1" w:rsidRDefault="00B724B1" w:rsidP="00C17901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Jednání tripartit </w:t>
      </w:r>
      <w:r w:rsidR="006828F5">
        <w:rPr>
          <w:rFonts w:ascii="Arial" w:hAnsi="Arial" w:cs="Arial"/>
          <w:bCs/>
          <w:sz w:val="22"/>
          <w:szCs w:val="22"/>
        </w:rPr>
        <w:t xml:space="preserve">do konce roku 2025 </w:t>
      </w:r>
      <w:r>
        <w:rPr>
          <w:rFonts w:ascii="Arial" w:hAnsi="Arial" w:cs="Arial"/>
          <w:bCs/>
          <w:sz w:val="22"/>
          <w:szCs w:val="22"/>
        </w:rPr>
        <w:t>proběhne s:</w:t>
      </w:r>
    </w:p>
    <w:p w14:paraId="146E2F9F" w14:textId="2E1A6B56" w:rsidR="00B724B1" w:rsidRDefault="00B724B1" w:rsidP="002801F1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120" w:line="276" w:lineRule="auto"/>
        <w:ind w:left="777" w:hanging="357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Akademií věd ČR</w:t>
      </w:r>
    </w:p>
    <w:p w14:paraId="46616B43" w14:textId="07D2CCF3" w:rsidR="00B8009C" w:rsidRDefault="00B8009C" w:rsidP="00B724B1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Ministerstvem dopravy</w:t>
      </w:r>
    </w:p>
    <w:p w14:paraId="1B057238" w14:textId="650937FA" w:rsidR="00B724B1" w:rsidRDefault="00B724B1" w:rsidP="00B724B1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Ministerstvem práce a sociálních věcí </w:t>
      </w:r>
    </w:p>
    <w:p w14:paraId="4ED87BEE" w14:textId="1EC4C826" w:rsidR="00B724B1" w:rsidRDefault="002872C8" w:rsidP="002801F1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before="120" w:after="120" w:line="276" w:lineRule="auto"/>
        <w:ind w:left="777" w:hanging="357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Ministerstvem zdravotnictví</w:t>
      </w:r>
    </w:p>
    <w:p w14:paraId="2C19F2F6" w14:textId="77777777" w:rsidR="006828F5" w:rsidRDefault="00C17901" w:rsidP="002872C8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B724B1">
        <w:rPr>
          <w:rFonts w:ascii="Arial" w:hAnsi="Arial" w:cs="Arial"/>
          <w:bCs/>
          <w:sz w:val="22"/>
          <w:szCs w:val="22"/>
        </w:rPr>
        <w:t>Od září do listopadu 202</w:t>
      </w:r>
      <w:r w:rsidR="00B724B1" w:rsidRPr="00B724B1">
        <w:rPr>
          <w:rFonts w:ascii="Arial" w:hAnsi="Arial" w:cs="Arial"/>
          <w:bCs/>
          <w:sz w:val="22"/>
          <w:szCs w:val="22"/>
        </w:rPr>
        <w:t>5</w:t>
      </w:r>
      <w:r w:rsidRPr="00B724B1">
        <w:rPr>
          <w:rFonts w:ascii="Arial" w:hAnsi="Arial" w:cs="Arial"/>
          <w:bCs/>
          <w:sz w:val="22"/>
          <w:szCs w:val="22"/>
        </w:rPr>
        <w:t xml:space="preserve"> probíhá příprava na jednání tripartit. Vstupní podklady </w:t>
      </w:r>
      <w:r w:rsidR="006828F5">
        <w:rPr>
          <w:rFonts w:ascii="Arial" w:hAnsi="Arial" w:cs="Arial"/>
          <w:bCs/>
          <w:sz w:val="22"/>
          <w:szCs w:val="22"/>
        </w:rPr>
        <w:t xml:space="preserve">vycházejí z výsledků hodnocení zveřejněných na hodnoceni.rvvi.cz a </w:t>
      </w:r>
      <w:r w:rsidRPr="00B724B1">
        <w:rPr>
          <w:rFonts w:ascii="Arial" w:hAnsi="Arial" w:cs="Arial"/>
          <w:bCs/>
          <w:sz w:val="22"/>
          <w:szCs w:val="22"/>
        </w:rPr>
        <w:t>jsou výsledkem součinnosti předsedů Odborných panelů, členů KHV/ RVVI s podporou Oddělení hodnocení výzkumných organizací Odboru podpory Rady.</w:t>
      </w:r>
      <w:r w:rsidR="002872C8">
        <w:rPr>
          <w:rFonts w:ascii="Arial" w:hAnsi="Arial" w:cs="Arial"/>
          <w:bCs/>
          <w:sz w:val="22"/>
          <w:szCs w:val="22"/>
        </w:rPr>
        <w:t xml:space="preserve"> </w:t>
      </w:r>
    </w:p>
    <w:p w14:paraId="32998876" w14:textId="77777777" w:rsidR="006828F5" w:rsidRDefault="006828F5" w:rsidP="002872C8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21AB7E87" w14:textId="0E6D3396" w:rsidR="008D3D31" w:rsidRPr="002872C8" w:rsidRDefault="00C17901" w:rsidP="002872C8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B724B1">
        <w:rPr>
          <w:rFonts w:ascii="Arial" w:hAnsi="Arial" w:cs="Arial"/>
          <w:bCs/>
          <w:sz w:val="22"/>
          <w:szCs w:val="22"/>
        </w:rPr>
        <w:t>Harmonogram přípravy a realizace jednání tripartit bude dále upřesněn po potvrzení ze</w:t>
      </w:r>
      <w:r w:rsidR="00637758">
        <w:rPr>
          <w:rFonts w:ascii="Arial" w:hAnsi="Arial" w:cs="Arial"/>
          <w:bCs/>
          <w:sz w:val="22"/>
          <w:szCs w:val="22"/>
        </w:rPr>
        <w:t> </w:t>
      </w:r>
      <w:r w:rsidRPr="00B724B1">
        <w:rPr>
          <w:rFonts w:ascii="Arial" w:hAnsi="Arial" w:cs="Arial"/>
          <w:bCs/>
          <w:sz w:val="22"/>
          <w:szCs w:val="22"/>
        </w:rPr>
        <w:t xml:space="preserve">strany poskytovatelů, zástupců Rady a Odborných panelů. </w:t>
      </w:r>
    </w:p>
    <w:sectPr w:rsidR="008D3D31" w:rsidRPr="002872C8" w:rsidSect="009758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4D34DA" w14:textId="77777777" w:rsidR="00CF335E" w:rsidRDefault="00CF335E" w:rsidP="008F77F6">
      <w:r>
        <w:separator/>
      </w:r>
    </w:p>
  </w:endnote>
  <w:endnote w:type="continuationSeparator" w:id="0">
    <w:p w14:paraId="4F7465AB" w14:textId="77777777" w:rsidR="00CF335E" w:rsidRDefault="00CF335E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3A850" w14:textId="77777777" w:rsidR="002872C8" w:rsidRDefault="002872C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F84B7" w14:textId="1313080C" w:rsidR="00E254A5" w:rsidRDefault="00B120CD" w:rsidP="00E254A5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/>
    </w:sdt>
  </w:p>
  <w:sdt>
    <w:sdtPr>
      <w:rPr>
        <w:rFonts w:ascii="Arial" w:hAnsi="Arial" w:cs="Arial"/>
        <w:sz w:val="18"/>
        <w:szCs w:val="18"/>
      </w:rPr>
      <w:id w:val="11227300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3491130"/>
          <w:docPartObj>
            <w:docPartGallery w:val="Page Numbers (Top of Page)"/>
            <w:docPartUnique/>
          </w:docPartObj>
        </w:sdtPr>
        <w:sdtEndPr/>
        <w:sdtContent>
          <w:p w14:paraId="3C12E5C6" w14:textId="7824A314" w:rsidR="00B120CD" w:rsidRPr="00E254A5" w:rsidRDefault="00E254A5" w:rsidP="00E254A5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09193E4" wp14:editId="5BE3703D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150259382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B00755" id="Přímá spojnic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595523763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59264" behindDoc="0" locked="0" layoutInCell="1" allowOverlap="1" wp14:anchorId="3F55A8E8" wp14:editId="01CA6436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916824440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2F846F08" id="Přímá spojnice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Název materiálu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Zpracoval/i:</w:t>
                </w:r>
                <w:r w:rsidRPr="00B13622">
                  <w:rPr>
                    <w:rFonts w:ascii="Arial" w:hAnsi="Arial" w:cs="Arial"/>
                  </w:rPr>
                  <w:t xml:space="preserve"> 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1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E8152C5" w14:textId="26B5552E" w:rsidR="00B13622" w:rsidRPr="00E254A5" w:rsidRDefault="00B13622" w:rsidP="008159D7">
            <w:pPr>
              <w:pStyle w:val="Zpat"/>
              <w:jc w:val="righ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08BAF7D" wp14:editId="5BAC9DDB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8CA060D" id="Přímá spojnice 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522399202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0288" behindDoc="0" locked="0" layoutInCell="1" allowOverlap="1" wp14:anchorId="29CB5487" wp14:editId="0830BD3E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407251093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36735574" id="Přímá spojnice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5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72FD57" w14:textId="77777777" w:rsidR="00CF335E" w:rsidRDefault="00CF335E" w:rsidP="008F77F6">
      <w:r>
        <w:separator/>
      </w:r>
    </w:p>
  </w:footnote>
  <w:footnote w:type="continuationSeparator" w:id="0">
    <w:p w14:paraId="4270933C" w14:textId="77777777" w:rsidR="00CF335E" w:rsidRDefault="00CF335E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AD764C" w14:textId="77777777" w:rsidR="002872C8" w:rsidRDefault="002872C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100C5" w14:textId="77777777" w:rsidR="002872C8" w:rsidRDefault="002872C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3C7B4" w14:textId="38D98CCD" w:rsidR="00B13622" w:rsidRDefault="00B1362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0CFB6566" wp14:editId="0DF2E3CB">
              <wp:simplePos x="0" y="0"/>
              <wp:positionH relativeFrom="margin">
                <wp:posOffset>4961729</wp:posOffset>
              </wp:positionH>
              <wp:positionV relativeFrom="topMargin">
                <wp:posOffset>695505</wp:posOffset>
              </wp:positionV>
              <wp:extent cx="1104596" cy="333375"/>
              <wp:effectExtent l="0" t="0" r="0" b="0"/>
              <wp:wrapNone/>
              <wp:docPr id="46" name="Text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4596" cy="3333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5D57A6" w14:textId="31294155" w:rsidR="00B13622" w:rsidRPr="00B13622" w:rsidRDefault="00B13622" w:rsidP="00B13622">
                          <w:pPr>
                            <w:spacing w:before="5"/>
                            <w:ind w:left="20"/>
                            <w:jc w:val="right"/>
                            <w:rPr>
                              <w:rFonts w:ascii="Arial" w:hAnsi="Arial" w:cs="Arial"/>
                              <w:b/>
                              <w:sz w:val="44"/>
                            </w:rPr>
                          </w:pP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41</w:t>
                          </w:r>
                          <w:r w:rsidR="00CF001F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6</w:t>
                          </w: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/</w:t>
                          </w:r>
                          <w:r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A</w:t>
                          </w:r>
                          <w:r w:rsidR="00CF001F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7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CFB6566" id="_x0000_t202" coordsize="21600,21600" o:spt="202" path="m,l,21600r21600,l21600,xe">
              <v:stroke joinstyle="miter"/>
              <v:path gradientshapeok="t" o:connecttype="rect"/>
            </v:shapetype>
            <v:shape id="Textbox 46" o:spid="_x0000_s1026" type="#_x0000_t202" style="position:absolute;margin-left:390.7pt;margin-top:54.75pt;width:87pt;height:26.25pt;z-index:-251660288;visibility:visible;mso-wrap-style:square;mso-width-percent:0;mso-wrap-distance-left:0;mso-wrap-distance-top:0;mso-wrap-distance-right:0;mso-wrap-distance-bottom:0;mso-position-horizontal:absolute;mso-position-horizontal-relative:margin;mso-position-vertical:absolute;mso-position-vertical-relative:top-margin-area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" filled="f" stroked="f">
              <v:textbox inset="0,0,0,0">
                <w:txbxContent>
                  <w:p w14:paraId="105D57A6" w14:textId="31294155" w:rsidR="00B13622" w:rsidRPr="00B13622" w:rsidRDefault="00B13622" w:rsidP="00B13622">
                    <w:pPr>
                      <w:spacing w:before="5"/>
                      <w:ind w:left="20"/>
                      <w:jc w:val="right"/>
                      <w:rPr>
                        <w:rFonts w:ascii="Arial" w:hAnsi="Arial" w:cs="Arial"/>
                        <w:b/>
                        <w:sz w:val="44"/>
                      </w:rPr>
                    </w:pP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41</w:t>
                    </w:r>
                    <w:r w:rsidR="00CF001F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6</w:t>
                    </w: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/</w:t>
                    </w:r>
                    <w:r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A</w:t>
                    </w:r>
                    <w:r w:rsidR="00CF001F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7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55168" behindDoc="1" locked="1" layoutInCell="1" allowOverlap="0" wp14:anchorId="4D58D5A3" wp14:editId="798F6A6D">
          <wp:simplePos x="0" y="0"/>
          <wp:positionH relativeFrom="margin">
            <wp:posOffset>-48260</wp:posOffset>
          </wp:positionH>
          <wp:positionV relativeFrom="topMargin">
            <wp:posOffset>587375</wp:posOffset>
          </wp:positionV>
          <wp:extent cx="2206625" cy="6477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625" cy="6477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D2FCB0D4"/>
    <w:lvl w:ilvl="0">
      <w:numFmt w:val="bullet"/>
      <w:lvlText w:val="*"/>
      <w:lvlJc w:val="left"/>
    </w:lvl>
  </w:abstractNum>
  <w:abstractNum w:abstractNumId="2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0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A4777F"/>
    <w:multiLevelType w:val="hybridMultilevel"/>
    <w:tmpl w:val="5682536A"/>
    <w:lvl w:ilvl="0" w:tplc="3C4A3324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5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7562523">
    <w:abstractNumId w:val="3"/>
  </w:num>
  <w:num w:numId="2" w16cid:durableId="719521593">
    <w:abstractNumId w:val="14"/>
  </w:num>
  <w:num w:numId="3" w16cid:durableId="1098527943">
    <w:abstractNumId w:val="7"/>
  </w:num>
  <w:num w:numId="4" w16cid:durableId="90512263">
    <w:abstractNumId w:val="8"/>
  </w:num>
  <w:num w:numId="5" w16cid:durableId="1430348738">
    <w:abstractNumId w:val="15"/>
  </w:num>
  <w:num w:numId="6" w16cid:durableId="984699852">
    <w:abstractNumId w:val="0"/>
  </w:num>
  <w:num w:numId="7" w16cid:durableId="553009888">
    <w:abstractNumId w:val="6"/>
  </w:num>
  <w:num w:numId="8" w16cid:durableId="572007924">
    <w:abstractNumId w:val="18"/>
  </w:num>
  <w:num w:numId="9" w16cid:durableId="1881090194">
    <w:abstractNumId w:val="9"/>
  </w:num>
  <w:num w:numId="10" w16cid:durableId="1309558488">
    <w:abstractNumId w:val="19"/>
  </w:num>
  <w:num w:numId="11" w16cid:durableId="90128545">
    <w:abstractNumId w:val="17"/>
  </w:num>
  <w:num w:numId="12" w16cid:durableId="778766677">
    <w:abstractNumId w:val="21"/>
  </w:num>
  <w:num w:numId="13" w16cid:durableId="167139912">
    <w:abstractNumId w:val="16"/>
  </w:num>
  <w:num w:numId="14" w16cid:durableId="305205252">
    <w:abstractNumId w:val="24"/>
  </w:num>
  <w:num w:numId="15" w16cid:durableId="864824891">
    <w:abstractNumId w:val="12"/>
  </w:num>
  <w:num w:numId="16" w16cid:durableId="437145923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2034112331">
    <w:abstractNumId w:val="10"/>
  </w:num>
  <w:num w:numId="18" w16cid:durableId="1607349755">
    <w:abstractNumId w:val="25"/>
  </w:num>
  <w:num w:numId="19" w16cid:durableId="1598558212">
    <w:abstractNumId w:val="2"/>
  </w:num>
  <w:num w:numId="20" w16cid:durableId="1255482614">
    <w:abstractNumId w:val="5"/>
  </w:num>
  <w:num w:numId="21" w16cid:durableId="1423188385">
    <w:abstractNumId w:val="23"/>
  </w:num>
  <w:num w:numId="22" w16cid:durableId="99686336">
    <w:abstractNumId w:val="22"/>
  </w:num>
  <w:num w:numId="23" w16cid:durableId="1493335194">
    <w:abstractNumId w:val="4"/>
  </w:num>
  <w:num w:numId="24" w16cid:durableId="786581191">
    <w:abstractNumId w:val="11"/>
  </w:num>
  <w:num w:numId="25" w16cid:durableId="170413285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6" w16cid:durableId="177027474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77F6"/>
    <w:rsid w:val="0000012F"/>
    <w:rsid w:val="000120D6"/>
    <w:rsid w:val="00016B78"/>
    <w:rsid w:val="0002313D"/>
    <w:rsid w:val="00033327"/>
    <w:rsid w:val="00035EFD"/>
    <w:rsid w:val="00041AC0"/>
    <w:rsid w:val="00043BB4"/>
    <w:rsid w:val="000472F8"/>
    <w:rsid w:val="000549A1"/>
    <w:rsid w:val="000562B1"/>
    <w:rsid w:val="000574CE"/>
    <w:rsid w:val="00060D62"/>
    <w:rsid w:val="00065C9D"/>
    <w:rsid w:val="000668D4"/>
    <w:rsid w:val="000722CE"/>
    <w:rsid w:val="00076499"/>
    <w:rsid w:val="00077AD9"/>
    <w:rsid w:val="00081162"/>
    <w:rsid w:val="0008125C"/>
    <w:rsid w:val="00083370"/>
    <w:rsid w:val="00083D98"/>
    <w:rsid w:val="00084C50"/>
    <w:rsid w:val="00086B42"/>
    <w:rsid w:val="000942EB"/>
    <w:rsid w:val="000B314A"/>
    <w:rsid w:val="000B347D"/>
    <w:rsid w:val="000C1F1B"/>
    <w:rsid w:val="000C2009"/>
    <w:rsid w:val="000C4503"/>
    <w:rsid w:val="000C4A33"/>
    <w:rsid w:val="000C7099"/>
    <w:rsid w:val="000C7CA6"/>
    <w:rsid w:val="000D0E51"/>
    <w:rsid w:val="000E29A9"/>
    <w:rsid w:val="000E3C17"/>
    <w:rsid w:val="000E5261"/>
    <w:rsid w:val="000E7427"/>
    <w:rsid w:val="001029D8"/>
    <w:rsid w:val="0010695C"/>
    <w:rsid w:val="001125CD"/>
    <w:rsid w:val="001129EF"/>
    <w:rsid w:val="00113A3F"/>
    <w:rsid w:val="00113FB3"/>
    <w:rsid w:val="001151F0"/>
    <w:rsid w:val="001153DA"/>
    <w:rsid w:val="001160B1"/>
    <w:rsid w:val="001268F8"/>
    <w:rsid w:val="001272E3"/>
    <w:rsid w:val="00144C07"/>
    <w:rsid w:val="00152006"/>
    <w:rsid w:val="00156192"/>
    <w:rsid w:val="00157380"/>
    <w:rsid w:val="00162A96"/>
    <w:rsid w:val="00163448"/>
    <w:rsid w:val="00176933"/>
    <w:rsid w:val="00183C16"/>
    <w:rsid w:val="00193DBE"/>
    <w:rsid w:val="001942F6"/>
    <w:rsid w:val="00197C0D"/>
    <w:rsid w:val="001A24A6"/>
    <w:rsid w:val="001A6585"/>
    <w:rsid w:val="001B2327"/>
    <w:rsid w:val="001B2DBC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3920"/>
    <w:rsid w:val="001D43F8"/>
    <w:rsid w:val="001E38CB"/>
    <w:rsid w:val="001F190C"/>
    <w:rsid w:val="001F25B2"/>
    <w:rsid w:val="001F38CB"/>
    <w:rsid w:val="00200490"/>
    <w:rsid w:val="00215834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052"/>
    <w:rsid w:val="00253FE7"/>
    <w:rsid w:val="00257470"/>
    <w:rsid w:val="00264A24"/>
    <w:rsid w:val="00265A36"/>
    <w:rsid w:val="00266AB1"/>
    <w:rsid w:val="002701B8"/>
    <w:rsid w:val="00271833"/>
    <w:rsid w:val="0027714E"/>
    <w:rsid w:val="002801F1"/>
    <w:rsid w:val="00283DBF"/>
    <w:rsid w:val="0028411C"/>
    <w:rsid w:val="002872C8"/>
    <w:rsid w:val="00293109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455B"/>
    <w:rsid w:val="00307014"/>
    <w:rsid w:val="003070F6"/>
    <w:rsid w:val="00310690"/>
    <w:rsid w:val="00312168"/>
    <w:rsid w:val="00315BD6"/>
    <w:rsid w:val="003403ED"/>
    <w:rsid w:val="003538D0"/>
    <w:rsid w:val="003572B9"/>
    <w:rsid w:val="00360293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D13"/>
    <w:rsid w:val="00394E6A"/>
    <w:rsid w:val="003A0AC6"/>
    <w:rsid w:val="003A0E72"/>
    <w:rsid w:val="003A37F0"/>
    <w:rsid w:val="003A5087"/>
    <w:rsid w:val="003B0484"/>
    <w:rsid w:val="003B6C14"/>
    <w:rsid w:val="003B78D8"/>
    <w:rsid w:val="003C2A8E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400F71"/>
    <w:rsid w:val="00403A63"/>
    <w:rsid w:val="00407FCF"/>
    <w:rsid w:val="00414FDE"/>
    <w:rsid w:val="00423DB2"/>
    <w:rsid w:val="00424438"/>
    <w:rsid w:val="0043363D"/>
    <w:rsid w:val="004369C1"/>
    <w:rsid w:val="00440882"/>
    <w:rsid w:val="00441F71"/>
    <w:rsid w:val="00443D2C"/>
    <w:rsid w:val="004511DF"/>
    <w:rsid w:val="0045567B"/>
    <w:rsid w:val="004600B2"/>
    <w:rsid w:val="0046041D"/>
    <w:rsid w:val="00465CFE"/>
    <w:rsid w:val="0048037B"/>
    <w:rsid w:val="004804E7"/>
    <w:rsid w:val="00486F44"/>
    <w:rsid w:val="00491080"/>
    <w:rsid w:val="0049130C"/>
    <w:rsid w:val="0049162B"/>
    <w:rsid w:val="0049236E"/>
    <w:rsid w:val="00493CD2"/>
    <w:rsid w:val="004945C1"/>
    <w:rsid w:val="00494F11"/>
    <w:rsid w:val="0049707B"/>
    <w:rsid w:val="004A2DB8"/>
    <w:rsid w:val="004A467E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69FD"/>
    <w:rsid w:val="004F7D4C"/>
    <w:rsid w:val="00501CFA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4D6C"/>
    <w:rsid w:val="00546E0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A103D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602C6F"/>
    <w:rsid w:val="0061400F"/>
    <w:rsid w:val="006148A3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37758"/>
    <w:rsid w:val="00641492"/>
    <w:rsid w:val="00647B96"/>
    <w:rsid w:val="00647F38"/>
    <w:rsid w:val="00652259"/>
    <w:rsid w:val="00653A89"/>
    <w:rsid w:val="00653C3C"/>
    <w:rsid w:val="006559C8"/>
    <w:rsid w:val="00657FCE"/>
    <w:rsid w:val="0066357A"/>
    <w:rsid w:val="006828F5"/>
    <w:rsid w:val="006830AB"/>
    <w:rsid w:val="00683EBD"/>
    <w:rsid w:val="006900DD"/>
    <w:rsid w:val="0069489B"/>
    <w:rsid w:val="006B0034"/>
    <w:rsid w:val="006B073F"/>
    <w:rsid w:val="006B5593"/>
    <w:rsid w:val="006B5DC7"/>
    <w:rsid w:val="006C24DF"/>
    <w:rsid w:val="006C2D93"/>
    <w:rsid w:val="006C4CB9"/>
    <w:rsid w:val="006C6371"/>
    <w:rsid w:val="006D5C29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06BB"/>
    <w:rsid w:val="00704150"/>
    <w:rsid w:val="0070553C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9D3"/>
    <w:rsid w:val="00764B28"/>
    <w:rsid w:val="007701A1"/>
    <w:rsid w:val="00773F0B"/>
    <w:rsid w:val="00784DC1"/>
    <w:rsid w:val="007909E2"/>
    <w:rsid w:val="00792371"/>
    <w:rsid w:val="007947D1"/>
    <w:rsid w:val="00796F00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803F6F"/>
    <w:rsid w:val="00810AA0"/>
    <w:rsid w:val="00811008"/>
    <w:rsid w:val="00813A7C"/>
    <w:rsid w:val="008159D7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8A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68F"/>
    <w:rsid w:val="00876001"/>
    <w:rsid w:val="00882EF6"/>
    <w:rsid w:val="0089347B"/>
    <w:rsid w:val="0089463A"/>
    <w:rsid w:val="0089743E"/>
    <w:rsid w:val="008A603A"/>
    <w:rsid w:val="008A69B5"/>
    <w:rsid w:val="008A7244"/>
    <w:rsid w:val="008C0727"/>
    <w:rsid w:val="008C2412"/>
    <w:rsid w:val="008C57B5"/>
    <w:rsid w:val="008C68D1"/>
    <w:rsid w:val="008D0383"/>
    <w:rsid w:val="008D1A8F"/>
    <w:rsid w:val="008D2E30"/>
    <w:rsid w:val="008D3453"/>
    <w:rsid w:val="008D3D31"/>
    <w:rsid w:val="008D4308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0482F"/>
    <w:rsid w:val="009300D3"/>
    <w:rsid w:val="00931AEE"/>
    <w:rsid w:val="00935CDE"/>
    <w:rsid w:val="009366F5"/>
    <w:rsid w:val="009369FE"/>
    <w:rsid w:val="00942E4F"/>
    <w:rsid w:val="00944903"/>
    <w:rsid w:val="00946879"/>
    <w:rsid w:val="00952319"/>
    <w:rsid w:val="00955A00"/>
    <w:rsid w:val="0096168D"/>
    <w:rsid w:val="0096205B"/>
    <w:rsid w:val="009705F5"/>
    <w:rsid w:val="0097475D"/>
    <w:rsid w:val="009758E5"/>
    <w:rsid w:val="00975E6F"/>
    <w:rsid w:val="00977888"/>
    <w:rsid w:val="0098348B"/>
    <w:rsid w:val="009834F3"/>
    <w:rsid w:val="009908C6"/>
    <w:rsid w:val="00995CCC"/>
    <w:rsid w:val="009969E5"/>
    <w:rsid w:val="009A1C78"/>
    <w:rsid w:val="009A5FB2"/>
    <w:rsid w:val="009A6A4C"/>
    <w:rsid w:val="009B5A68"/>
    <w:rsid w:val="009B6E96"/>
    <w:rsid w:val="009C7CDF"/>
    <w:rsid w:val="009D3AC9"/>
    <w:rsid w:val="009D789B"/>
    <w:rsid w:val="009E3266"/>
    <w:rsid w:val="009E35A3"/>
    <w:rsid w:val="009E5B49"/>
    <w:rsid w:val="009E660F"/>
    <w:rsid w:val="009F24A2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43C0"/>
    <w:rsid w:val="00A658BE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5DA0"/>
    <w:rsid w:val="00AA6A69"/>
    <w:rsid w:val="00AB3E70"/>
    <w:rsid w:val="00AC2E42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CFD"/>
    <w:rsid w:val="00B0750E"/>
    <w:rsid w:val="00B120CD"/>
    <w:rsid w:val="00B13622"/>
    <w:rsid w:val="00B1657A"/>
    <w:rsid w:val="00B220C2"/>
    <w:rsid w:val="00B26E0F"/>
    <w:rsid w:val="00B3172E"/>
    <w:rsid w:val="00B345DF"/>
    <w:rsid w:val="00B378E5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24B1"/>
    <w:rsid w:val="00B75958"/>
    <w:rsid w:val="00B77AB3"/>
    <w:rsid w:val="00B77FA6"/>
    <w:rsid w:val="00B8009C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7C90"/>
    <w:rsid w:val="00BD04E9"/>
    <w:rsid w:val="00BD43E5"/>
    <w:rsid w:val="00BD5025"/>
    <w:rsid w:val="00BE4135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17901"/>
    <w:rsid w:val="00C26D21"/>
    <w:rsid w:val="00C307C8"/>
    <w:rsid w:val="00C33A80"/>
    <w:rsid w:val="00C40669"/>
    <w:rsid w:val="00C42228"/>
    <w:rsid w:val="00C42C24"/>
    <w:rsid w:val="00C42D67"/>
    <w:rsid w:val="00C51755"/>
    <w:rsid w:val="00C52863"/>
    <w:rsid w:val="00C60EAF"/>
    <w:rsid w:val="00C67FA2"/>
    <w:rsid w:val="00C7019E"/>
    <w:rsid w:val="00C7042A"/>
    <w:rsid w:val="00C72E8E"/>
    <w:rsid w:val="00C75C9F"/>
    <w:rsid w:val="00C7705A"/>
    <w:rsid w:val="00C90AE6"/>
    <w:rsid w:val="00C95C0A"/>
    <w:rsid w:val="00C96EEE"/>
    <w:rsid w:val="00CA1DD6"/>
    <w:rsid w:val="00CB2D2F"/>
    <w:rsid w:val="00CB52DF"/>
    <w:rsid w:val="00CC175F"/>
    <w:rsid w:val="00CC370F"/>
    <w:rsid w:val="00CC7432"/>
    <w:rsid w:val="00CD48FE"/>
    <w:rsid w:val="00CD5928"/>
    <w:rsid w:val="00CE1416"/>
    <w:rsid w:val="00CF001F"/>
    <w:rsid w:val="00CF1B0D"/>
    <w:rsid w:val="00CF335E"/>
    <w:rsid w:val="00CF6180"/>
    <w:rsid w:val="00CF7073"/>
    <w:rsid w:val="00D02186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A6F93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E6522"/>
    <w:rsid w:val="00DF4459"/>
    <w:rsid w:val="00E030A8"/>
    <w:rsid w:val="00E05D2E"/>
    <w:rsid w:val="00E071CD"/>
    <w:rsid w:val="00E076D0"/>
    <w:rsid w:val="00E1050B"/>
    <w:rsid w:val="00E10F2A"/>
    <w:rsid w:val="00E11B1A"/>
    <w:rsid w:val="00E152FF"/>
    <w:rsid w:val="00E21915"/>
    <w:rsid w:val="00E23B8B"/>
    <w:rsid w:val="00E23CE7"/>
    <w:rsid w:val="00E254A5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2C93"/>
    <w:rsid w:val="00E83A72"/>
    <w:rsid w:val="00E8409C"/>
    <w:rsid w:val="00E87A37"/>
    <w:rsid w:val="00E907F0"/>
    <w:rsid w:val="00E90863"/>
    <w:rsid w:val="00E917DE"/>
    <w:rsid w:val="00E92F24"/>
    <w:rsid w:val="00E94BD8"/>
    <w:rsid w:val="00EA673A"/>
    <w:rsid w:val="00EB7070"/>
    <w:rsid w:val="00EC1384"/>
    <w:rsid w:val="00EC2224"/>
    <w:rsid w:val="00EC2802"/>
    <w:rsid w:val="00EC6CAE"/>
    <w:rsid w:val="00ED1193"/>
    <w:rsid w:val="00ED4155"/>
    <w:rsid w:val="00ED6089"/>
    <w:rsid w:val="00EF6FB6"/>
    <w:rsid w:val="00EF74ED"/>
    <w:rsid w:val="00F0137B"/>
    <w:rsid w:val="00F01556"/>
    <w:rsid w:val="00F038F1"/>
    <w:rsid w:val="00F03A53"/>
    <w:rsid w:val="00F05174"/>
    <w:rsid w:val="00F117E5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4DB"/>
    <w:rsid w:val="00F55B42"/>
    <w:rsid w:val="00F56707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566"/>
    <w:rsid w:val="00FD3BB5"/>
    <w:rsid w:val="00FD5BC1"/>
    <w:rsid w:val="00FE261D"/>
    <w:rsid w:val="00FF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6DFCB2"/>
  <w15:docId w15:val="{17B7F578-1CC0-4CD8-97EF-BB90B6CF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493CD2"/>
    <w:pPr>
      <w:spacing w:line="276" w:lineRule="auto"/>
      <w:jc w:val="both"/>
    </w:pPr>
    <w:rPr>
      <w:rFonts w:ascii="Arial" w:eastAsia="Arial" w:hAnsi="Arial" w:cs="Arial"/>
      <w:b/>
      <w:color w:val="161A48"/>
      <w:sz w:val="28"/>
    </w:rPr>
  </w:style>
  <w:style w:type="character" w:customStyle="1" w:styleId="tvarChar">
    <w:name w:val="Útvar Char"/>
    <w:basedOn w:val="ZhlavChar"/>
    <w:link w:val="tvar"/>
    <w:uiPriority w:val="9"/>
    <w:rsid w:val="00493CD2"/>
    <w:rPr>
      <w:rFonts w:ascii="Arial" w:eastAsia="Arial" w:hAnsi="Arial" w:cs="Arial"/>
      <w:b/>
      <w:color w:val="161A48"/>
      <w:sz w:val="28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93CD2"/>
    <w:pPr>
      <w:keepLines/>
      <w:spacing w:after="0" w:line="259" w:lineRule="auto"/>
      <w:outlineLvl w:val="9"/>
    </w:pPr>
    <w:rPr>
      <w:rFonts w:eastAsiaTheme="majorEastAsia" w:cstheme="majorBidi"/>
      <w:bCs w:val="0"/>
      <w:kern w:val="0"/>
      <w:sz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CE740-E865-4A1F-9DD8-F0E0E5E33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258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Moravcová Lenka</dc:creator>
  <cp:lastModifiedBy>Lucie Rulíková</cp:lastModifiedBy>
  <cp:revision>45</cp:revision>
  <cp:lastPrinted>2020-10-29T10:28:00Z</cp:lastPrinted>
  <dcterms:created xsi:type="dcterms:W3CDTF">2022-08-17T06:35:00Z</dcterms:created>
  <dcterms:modified xsi:type="dcterms:W3CDTF">2025-10-24T14:53:00Z</dcterms:modified>
</cp:coreProperties>
</file>